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山东女子学院学生会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“希望小屋”爱心捐赠倡议书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GB2312" w:eastAsia="仿宋GB2312"/>
          <w:sz w:val="32"/>
          <w:szCs w:val="32"/>
        </w:rPr>
        <w:t>亲爱的同学们：</w:t>
      </w:r>
      <w:r>
        <w:rPr>
          <w:rFonts w:hint="eastAsia" w:ascii="仿宋GB2312" w:eastAsia="仿宋GB2312"/>
          <w:sz w:val="32"/>
          <w:szCs w:val="32"/>
        </w:rPr>
        <w:br w:type="textWrapping"/>
      </w:r>
      <w:r>
        <w:rPr>
          <w:rFonts w:hint="eastAsia" w:ascii="仿宋GB2312" w:eastAsia="仿宋GB2312"/>
          <w:sz w:val="32"/>
          <w:szCs w:val="32"/>
        </w:rPr>
        <w:t xml:space="preserve"> </w:t>
      </w:r>
      <w:r>
        <w:rPr>
          <w:rFonts w:ascii="仿宋GB2312" w:eastAsia="仿宋GB2312"/>
          <w:sz w:val="32"/>
          <w:szCs w:val="32"/>
        </w:rPr>
        <w:t xml:space="preserve">   </w:t>
      </w:r>
      <w:r>
        <w:rPr>
          <w:rFonts w:hint="eastAsia" w:ascii="仿宋GB2312" w:eastAsia="仿宋GB2312"/>
          <w:sz w:val="32"/>
          <w:szCs w:val="32"/>
        </w:rPr>
        <w:t>一间小屋，摆得下一张平坦的书桌，安得下一张舒适的小床，对大部分孩子来说，是再平凡不过的小事。可对于家境贫困的孩子来说，却是求而不得的。</w:t>
      </w:r>
      <w:r>
        <w:rPr>
          <w:rFonts w:hint="eastAsia" w:ascii="仿宋GB2312" w:eastAsia="仿宋GB2312"/>
          <w:sz w:val="32"/>
          <w:szCs w:val="32"/>
        </w:rPr>
        <w:br w:type="textWrapping"/>
      </w:r>
      <w:r>
        <w:rPr>
          <w:rFonts w:hint="eastAsia" w:ascii="仿宋GB2312" w:eastAsia="仿宋GB2312"/>
          <w:sz w:val="32"/>
          <w:szCs w:val="32"/>
        </w:rPr>
        <w:t xml:space="preserve"> </w:t>
      </w:r>
      <w:r>
        <w:rPr>
          <w:rFonts w:ascii="仿宋GB2312" w:eastAsia="仿宋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希望小屋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是由共青团山东省委、山东省青年联合会、山东省青少年发展基金会在前期试点的基础上，在全省发起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希望小屋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儿童关爱项目。项目聚焦贫困家庭8至14岁儿童，特别是建档立卡贫困家庭儿童，通过对原有房屋隔断打造等形式，规划、设计、装修，配备必要的家具用品，改善孩子学习生活环境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小屋建成后，配套志愿者跟踪陪伴，向孩子持续提供关心关爱，促进实现从"小屋焕新"到"精神焕新"的转变。</w:t>
      </w:r>
    </w:p>
    <w:p>
      <w:pPr>
        <w:ind w:firstLine="640"/>
        <w:jc w:val="left"/>
        <w:rPr>
          <w:rFonts w:hint="eastAsia" w:ascii="仿宋GB2312" w:eastAsia="仿宋GB2312"/>
          <w:sz w:val="32"/>
          <w:szCs w:val="32"/>
        </w:rPr>
      </w:pPr>
      <w:r>
        <w:rPr>
          <w:rFonts w:hint="eastAsia" w:ascii="仿宋GB2312" w:eastAsia="仿宋GB2312"/>
          <w:sz w:val="32"/>
          <w:szCs w:val="32"/>
        </w:rPr>
        <w:t>山东女子学院学生会向全校</w:t>
      </w:r>
      <w:r>
        <w:rPr>
          <w:rFonts w:hint="eastAsia" w:ascii="仿宋GB2312" w:eastAsia="仿宋GB2312"/>
          <w:sz w:val="32"/>
          <w:szCs w:val="32"/>
          <w:lang w:eastAsia="zh-CN"/>
        </w:rPr>
        <w:t>学</w:t>
      </w:r>
      <w:bookmarkStart w:id="0" w:name="_GoBack"/>
      <w:bookmarkEnd w:id="0"/>
      <w:r>
        <w:rPr>
          <w:rFonts w:hint="eastAsia" w:ascii="仿宋GB2312" w:eastAsia="仿宋GB2312"/>
          <w:sz w:val="32"/>
          <w:szCs w:val="32"/>
        </w:rPr>
        <w:t>生发出倡议：</w:t>
      </w:r>
      <w:r>
        <w:rPr>
          <w:rFonts w:hint="eastAsia" w:ascii="仿宋GB2312" w:eastAsia="仿宋GB2312"/>
          <w:sz w:val="32"/>
          <w:szCs w:val="32"/>
        </w:rPr>
        <w:br w:type="textWrapping"/>
      </w:r>
      <w:r>
        <w:rPr>
          <w:rFonts w:hint="eastAsia" w:ascii="仿宋GB2312" w:eastAsia="仿宋GB2312"/>
          <w:sz w:val="32"/>
          <w:szCs w:val="32"/>
        </w:rPr>
        <w:t xml:space="preserve"> </w:t>
      </w:r>
      <w:r>
        <w:rPr>
          <w:rFonts w:ascii="仿宋GB2312" w:eastAsia="仿宋GB2312"/>
          <w:sz w:val="32"/>
          <w:szCs w:val="32"/>
        </w:rPr>
        <w:t xml:space="preserve">   </w:t>
      </w:r>
      <w:r>
        <w:rPr>
          <w:rFonts w:hint="eastAsia" w:ascii="仿宋GB2312" w:eastAsia="仿宋GB2312"/>
          <w:sz w:val="32"/>
          <w:szCs w:val="32"/>
        </w:rPr>
        <w:t>涓涓细流汇成大海，点点星光照亮苍穹。让我们伸出援助之手，在力所能及的范围内，献出一份爱心，携手共建“希望小屋”，为身处困境的孩子打造梦想空间，给需要帮助的孩子带去爱与希望！</w:t>
      </w:r>
    </w:p>
    <w:p>
      <w:pPr>
        <w:ind w:firstLine="640"/>
        <w:jc w:val="left"/>
        <w:rPr>
          <w:rFonts w:hint="eastAsia" w:ascii="仿宋GB2312" w:eastAsia="仿宋GB2312"/>
          <w:sz w:val="32"/>
          <w:szCs w:val="32"/>
        </w:rPr>
      </w:pPr>
    </w:p>
    <w:p>
      <w:pPr>
        <w:ind w:firstLine="640"/>
        <w:jc w:val="left"/>
        <w:rPr>
          <w:rFonts w:ascii="仿宋GB2312" w:eastAsia="仿宋GB2312"/>
          <w:sz w:val="32"/>
          <w:szCs w:val="32"/>
        </w:rPr>
      </w:pPr>
      <w:r>
        <w:rPr>
          <w:rFonts w:hint="eastAsia" w:ascii="仿宋GB2312" w:eastAsia="仿宋GB2312"/>
          <w:sz w:val="32"/>
          <w:szCs w:val="32"/>
        </w:rPr>
        <w:br w:type="textWrapping"/>
      </w:r>
      <w:r>
        <w:rPr>
          <w:rFonts w:hint="eastAsia" w:ascii="仿宋GB2312" w:eastAsia="仿宋GB2312"/>
          <w:sz w:val="32"/>
          <w:szCs w:val="32"/>
        </w:rPr>
        <w:t xml:space="preserve"> </w:t>
      </w:r>
      <w:r>
        <w:rPr>
          <w:rFonts w:ascii="仿宋GB2312" w:eastAsia="仿宋GB2312"/>
          <w:sz w:val="32"/>
          <w:szCs w:val="32"/>
        </w:rPr>
        <w:t xml:space="preserve">                                </w:t>
      </w:r>
      <w:r>
        <w:rPr>
          <w:rFonts w:hint="eastAsia" w:ascii="仿宋GB2312" w:eastAsia="仿宋GB2312"/>
          <w:sz w:val="32"/>
          <w:szCs w:val="32"/>
        </w:rPr>
        <w:t>山东女子学院学生会</w:t>
      </w:r>
      <w:r>
        <w:rPr>
          <w:sz w:val="32"/>
          <w:szCs w:val="32"/>
        </w:rPr>
        <w:br w:type="textWrapping"/>
      </w:r>
      <w:r>
        <w:rPr>
          <w:rFonts w:ascii="仿宋GB2312" w:eastAsia="仿宋GB2312"/>
          <w:sz w:val="32"/>
          <w:szCs w:val="32"/>
        </w:rPr>
        <w:t xml:space="preserve">                                   </w:t>
      </w:r>
      <w:r>
        <w:rPr>
          <w:rFonts w:hint="eastAsia" w:ascii="仿宋GB2312" w:eastAsia="仿宋GB2312"/>
          <w:sz w:val="32"/>
          <w:szCs w:val="32"/>
        </w:rPr>
        <w:t>2021年4月26日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1B36179"/>
    <w:rsid w:val="14E5697C"/>
    <w:rsid w:val="31940D0C"/>
    <w:rsid w:val="72FC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99"/>
    <w:rPr>
      <w:color w:val="0563C1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Unresolved Mention"/>
    <w:basedOn w:val="3"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359</Words>
  <Characters>397</Characters>
  <Paragraphs>3</Paragraphs>
  <TotalTime>2</TotalTime>
  <ScaleCrop>false</ScaleCrop>
  <LinksUpToDate>false</LinksUpToDate>
  <CharactersWithSpaces>488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2021-04-26T03:45:00Z</dcterms:created>
  <dc:creator>shumeng zhang</dc:creator>
  <cp:lastModifiedBy>徐徐徐徐徐小汇</cp:lastModifiedBy>
  <dcterms:modified xsi:type="dcterms:W3CDTF">2021-04-28T06:59:20Z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fc8d46e8d2704048a24434aaed554d41</vt:lpwstr>
  </property>
  <property fmtid="{D5CDD505-2E9C-101B-9397-08002B2CF9AE}" pid="3" name="KSOProductBuildVer">
    <vt:lpwstr>2052-11.1.0.9998</vt:lpwstr>
  </property>
</Properties>
</file>